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MARKETWISE,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33"/>
        <w:gridCol w:w="8172"/>
      </w:tblGrid>
      <w:tr>
        <w:trPr/>
        <w:tc>
          <w:tcPr>
            <w:tcW w:w="2033" w:type="dxa"/>
            <w:tcBorders/>
            <w:vAlign w:val="center"/>
          </w:tcPr>
          <w:p>
            <w:pPr>
              <w:pStyle w:val="TableContents"/>
              <w:bidi w:val="0"/>
              <w:spacing w:before="0" w:after="283"/>
              <w:jc w:val="left"/>
              <w:rPr/>
            </w:pPr>
            <w:r>
              <w:rPr/>
              <w:t>1</w:t>
            </w:r>
          </w:p>
        </w:tc>
        <w:tc>
          <w:tcPr>
            <w:tcW w:w="8172"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033" w:type="dxa"/>
            <w:tcBorders/>
            <w:vAlign w:val="center"/>
          </w:tcPr>
          <w:p>
            <w:pPr>
              <w:pStyle w:val="TableContents"/>
              <w:bidi w:val="0"/>
              <w:spacing w:before="0" w:after="283"/>
              <w:jc w:val="left"/>
              <w:rPr/>
            </w:pPr>
            <w:r>
              <w:rPr/>
              <w:t>2</w:t>
            </w:r>
          </w:p>
        </w:tc>
        <w:tc>
          <w:tcPr>
            <w:tcW w:w="8172"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033" w:type="dxa"/>
            <w:tcBorders/>
            <w:vAlign w:val="center"/>
          </w:tcPr>
          <w:p>
            <w:pPr>
              <w:pStyle w:val="TableContents"/>
              <w:bidi w:val="0"/>
              <w:spacing w:before="0" w:after="283"/>
              <w:jc w:val="left"/>
              <w:rPr/>
            </w:pPr>
            <w:r>
              <w:rPr/>
              <w:t>3</w:t>
            </w:r>
          </w:p>
        </w:tc>
        <w:tc>
          <w:tcPr>
            <w:tcW w:w="8172" w:type="dxa"/>
            <w:tcBorders/>
            <w:vAlign w:val="center"/>
          </w:tcPr>
          <w:p>
            <w:pPr>
              <w:pStyle w:val="TableContents"/>
              <w:bidi w:val="0"/>
              <w:spacing w:before="0" w:after="283"/>
              <w:jc w:val="left"/>
              <w:rPr/>
            </w:pPr>
            <w:r>
              <w:rPr/>
              <w:t>Sec Use Only</w:t>
            </w:r>
          </w:p>
        </w:tc>
      </w:tr>
      <w:tr>
        <w:trPr/>
        <w:tc>
          <w:tcPr>
            <w:tcW w:w="2033" w:type="dxa"/>
            <w:tcBorders/>
            <w:vAlign w:val="center"/>
          </w:tcPr>
          <w:p>
            <w:pPr>
              <w:pStyle w:val="TableContents"/>
              <w:bidi w:val="0"/>
              <w:spacing w:before="0" w:after="283"/>
              <w:jc w:val="left"/>
              <w:rPr/>
            </w:pPr>
            <w:r>
              <w:rPr/>
              <w:t>4</w:t>
            </w:r>
          </w:p>
        </w:tc>
        <w:tc>
          <w:tcPr>
            <w:tcW w:w="8172"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33"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143,343.00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145,766.00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72" w:type="dxa"/>
            <w:tcBorders/>
            <w:vAlign w:val="center"/>
          </w:tcPr>
          <w:p>
            <w:pPr>
              <w:pStyle w:val="TableContents"/>
              <w:bidi w:val="0"/>
              <w:spacing w:before="0" w:after="283"/>
              <w:jc w:val="left"/>
              <w:rPr>
                <w:sz w:val="4"/>
                <w:szCs w:val="4"/>
              </w:rPr>
            </w:pPr>
            <w:r>
              <w:rPr>
                <w:sz w:val="4"/>
                <w:szCs w:val="4"/>
              </w:rPr>
            </w:r>
          </w:p>
        </w:tc>
      </w:tr>
      <w:tr>
        <w:trPr/>
        <w:tc>
          <w:tcPr>
            <w:tcW w:w="2033" w:type="dxa"/>
            <w:tcBorders/>
            <w:vAlign w:val="center"/>
          </w:tcPr>
          <w:p>
            <w:pPr>
              <w:pStyle w:val="TableContents"/>
              <w:bidi w:val="0"/>
              <w:spacing w:before="0" w:after="283"/>
              <w:jc w:val="left"/>
              <w:rPr/>
            </w:pPr>
            <w:r>
              <w:rPr/>
              <w:t>9</w:t>
            </w:r>
          </w:p>
        </w:tc>
        <w:tc>
          <w:tcPr>
            <w:tcW w:w="8172"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145,766.00</w:t>
            </w:r>
          </w:p>
        </w:tc>
      </w:tr>
      <w:tr>
        <w:trPr/>
        <w:tc>
          <w:tcPr>
            <w:tcW w:w="2033" w:type="dxa"/>
            <w:tcBorders/>
            <w:vAlign w:val="center"/>
          </w:tcPr>
          <w:p>
            <w:pPr>
              <w:pStyle w:val="TableContents"/>
              <w:bidi w:val="0"/>
              <w:spacing w:before="0" w:after="283"/>
              <w:jc w:val="left"/>
              <w:rPr/>
            </w:pPr>
            <w:r>
              <w:rPr/>
              <w:t>10</w:t>
            </w:r>
          </w:p>
        </w:tc>
        <w:tc>
          <w:tcPr>
            <w:tcW w:w="8172"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033" w:type="dxa"/>
            <w:tcBorders/>
            <w:vAlign w:val="center"/>
          </w:tcPr>
          <w:p>
            <w:pPr>
              <w:pStyle w:val="TableContents"/>
              <w:bidi w:val="0"/>
              <w:spacing w:before="0" w:after="283"/>
              <w:jc w:val="left"/>
              <w:rPr/>
            </w:pPr>
            <w:r>
              <w:rPr/>
              <w:t>11</w:t>
            </w:r>
          </w:p>
        </w:tc>
        <w:tc>
          <w:tcPr>
            <w:tcW w:w="8172"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5.5 % </w:t>
            </w:r>
          </w:p>
        </w:tc>
      </w:tr>
      <w:tr>
        <w:trPr/>
        <w:tc>
          <w:tcPr>
            <w:tcW w:w="2033" w:type="dxa"/>
            <w:tcBorders/>
            <w:vAlign w:val="center"/>
          </w:tcPr>
          <w:p>
            <w:pPr>
              <w:pStyle w:val="TableContents"/>
              <w:bidi w:val="0"/>
              <w:spacing w:before="0" w:after="283"/>
              <w:jc w:val="left"/>
              <w:rPr/>
            </w:pPr>
            <w:r>
              <w:rPr/>
              <w:t>12</w:t>
            </w:r>
          </w:p>
        </w:tc>
        <w:tc>
          <w:tcPr>
            <w:tcW w:w="8172"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06"/>
        <w:gridCol w:w="8944"/>
        <w:gridCol w:w="155"/>
      </w:tblGrid>
      <w:tr>
        <w:trPr/>
        <w:tc>
          <w:tcPr>
            <w:tcW w:w="1106" w:type="dxa"/>
            <w:tcBorders/>
            <w:vAlign w:val="center"/>
          </w:tcPr>
          <w:p>
            <w:pPr>
              <w:pStyle w:val="TableContents"/>
              <w:bidi w:val="0"/>
              <w:spacing w:before="0" w:after="283"/>
              <w:jc w:val="left"/>
              <w:rPr/>
            </w:pPr>
            <w:r>
              <w:rPr/>
              <w:t>Item 1.</w:t>
            </w:r>
          </w:p>
        </w:tc>
        <w:tc>
          <w:tcPr>
            <w:tcW w:w="894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jc w:val="left"/>
              <w:rPr/>
            </w:pPr>
            <w:r>
              <w:rPr/>
              <w:t xml:space="preserve">Name of issuer: </w:t>
            </w:r>
          </w:p>
          <w:p>
            <w:pPr>
              <w:pStyle w:val="TableContents"/>
              <w:bidi w:val="0"/>
              <w:spacing w:before="0" w:after="0"/>
              <w:jc w:val="left"/>
              <w:rPr/>
            </w:pPr>
            <w:r>
              <w:rPr/>
              <w:t>MARKETWISE, INC.</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1125 N. Charles St. Baltimore MD 21201</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2.</w:t>
            </w:r>
          </w:p>
        </w:tc>
        <w:tc>
          <w:tcPr>
            <w:tcW w:w="894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(c)</w:t>
            </w:r>
          </w:p>
        </w:tc>
        <w:tc>
          <w:tcPr>
            <w:tcW w:w="894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(d)</w:t>
            </w:r>
          </w:p>
        </w:tc>
        <w:tc>
          <w:tcPr>
            <w:tcW w:w="894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(e)</w:t>
            </w:r>
          </w:p>
        </w:tc>
        <w:tc>
          <w:tcPr>
            <w:tcW w:w="894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3.</w:t>
            </w:r>
          </w:p>
        </w:tc>
        <w:tc>
          <w:tcPr>
            <w:tcW w:w="894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(c)</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(d)</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(e)</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(f)</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(g)</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(h)</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(j)</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(k)</w:t>
            </w:r>
          </w:p>
        </w:tc>
        <w:tc>
          <w:tcPr>
            <w:tcW w:w="894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9099" w:type="dxa"/>
            <w:gridSpan w:val="2"/>
            <w:tcBorders/>
            <w:vAlign w:val="center"/>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4.</w:t>
            </w:r>
          </w:p>
        </w:tc>
        <w:tc>
          <w:tcPr>
            <w:tcW w:w="894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(a)</w:t>
            </w:r>
          </w:p>
        </w:tc>
        <w:tc>
          <w:tcPr>
            <w:tcW w:w="894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145766</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(b)</w:t>
            </w:r>
          </w:p>
        </w:tc>
        <w:tc>
          <w:tcPr>
            <w:tcW w:w="894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5.5  %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(c)</w:t>
            </w:r>
          </w:p>
        </w:tc>
        <w:tc>
          <w:tcPr>
            <w:tcW w:w="894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143343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145766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5.</w:t>
            </w:r>
          </w:p>
        </w:tc>
        <w:tc>
          <w:tcPr>
            <w:tcW w:w="894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6.</w:t>
            </w:r>
          </w:p>
        </w:tc>
        <w:tc>
          <w:tcPr>
            <w:tcW w:w="894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MARKETWISE, INC.. No one person's interest in the common stock of MARKETWISE,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7.</w:t>
            </w:r>
          </w:p>
        </w:tc>
        <w:tc>
          <w:tcPr>
            <w:tcW w:w="894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8.</w:t>
            </w:r>
          </w:p>
        </w:tc>
        <w:tc>
          <w:tcPr>
            <w:tcW w:w="894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Item 9.</w:t>
            </w:r>
          </w:p>
        </w:tc>
        <w:tc>
          <w:tcPr>
            <w:tcW w:w="894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06" w:type="dxa"/>
            <w:tcBorders/>
            <w:vAlign w:val="center"/>
          </w:tcPr>
          <w:p>
            <w:pPr>
              <w:pStyle w:val="TableContents"/>
              <w:bidi w:val="0"/>
              <w:spacing w:before="0" w:after="283"/>
              <w:jc w:val="left"/>
              <w:rPr/>
            </w:pPr>
            <w:r>
              <w:rPr/>
              <w:t> </w:t>
            </w:r>
          </w:p>
        </w:tc>
        <w:tc>
          <w:tcPr>
            <w:tcW w:w="894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07/29/2026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1464</Words>
  <Characters>7660</Characters>
  <CharactersWithSpaces>9067</CharactersWithSpaces>
  <Paragraphs>215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